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7ECD" w:rsidRDefault="00F07ECD" w:rsidP="00F07ECD">
      <w:pPr>
        <w:pStyle w:val="NoSpacing"/>
        <w:jc w:val="center"/>
        <w:rPr>
          <w:b/>
          <w:sz w:val="28"/>
        </w:rPr>
      </w:pPr>
      <w:r w:rsidRPr="00F07ECD">
        <w:rPr>
          <w:b/>
          <w:sz w:val="28"/>
        </w:rPr>
        <w:t>A Universal Gospel Presentation</w:t>
      </w:r>
      <w:r>
        <w:rPr>
          <w:b/>
          <w:sz w:val="28"/>
        </w:rPr>
        <w:t xml:space="preserve"> f</w:t>
      </w:r>
      <w:r w:rsidRPr="00F07ECD">
        <w:rPr>
          <w:b/>
          <w:sz w:val="28"/>
        </w:rPr>
        <w:t>or all Mobile Devices</w:t>
      </w:r>
    </w:p>
    <w:p w:rsidR="00F07ECD" w:rsidRPr="00F07ECD" w:rsidRDefault="00F07ECD" w:rsidP="00F07ECD">
      <w:pPr>
        <w:pStyle w:val="NoSpacing"/>
        <w:jc w:val="center"/>
        <w:rPr>
          <w:i/>
          <w:sz w:val="24"/>
        </w:rPr>
      </w:pPr>
      <w:r w:rsidRPr="00F07ECD">
        <w:rPr>
          <w:i/>
          <w:sz w:val="24"/>
        </w:rPr>
        <w:t>Originally created by Patrick S. Fowler</w:t>
      </w:r>
    </w:p>
    <w:p w:rsidR="00F07ECD" w:rsidRPr="00F07ECD" w:rsidRDefault="00F07ECD" w:rsidP="00F07ECD">
      <w:pPr>
        <w:pStyle w:val="NoSpacing"/>
        <w:jc w:val="center"/>
        <w:rPr>
          <w:i/>
          <w:sz w:val="24"/>
        </w:rPr>
      </w:pPr>
      <w:r>
        <w:rPr>
          <w:i/>
          <w:sz w:val="24"/>
        </w:rPr>
        <w:t>Free and a</w:t>
      </w:r>
      <w:r w:rsidRPr="00F07ECD">
        <w:rPr>
          <w:i/>
          <w:sz w:val="24"/>
        </w:rPr>
        <w:t>vailable for editing and adaptation for Evangelical purposes</w:t>
      </w:r>
    </w:p>
    <w:p w:rsidR="00F07ECD" w:rsidRDefault="00F07ECD" w:rsidP="00DA76A1">
      <w:pPr>
        <w:pStyle w:val="NoSpacing"/>
      </w:pPr>
      <w:r>
        <w:br/>
      </w:r>
      <w:r w:rsidR="00DA76A1">
        <w:t xml:space="preserve">In my desire to consistently share the gospel with the people around me, I have tested and tried a number of applications for smartphones. The principle is simple: no matter where I go, I always have my phone on me. While I am impressed with the availability of applications that allow me to take the Bible with me, I cannot find an application or video that successfully presents the gospel in an effective manner. Therefore, I endeavored to create such an application myself. In my search, I realized something incredibly important: the most accessible way to create the presentation was to package it in a Power Point presentation or PDF slide set. Those two documents are universally applicable to any smartphone today. Better yet, </w:t>
      </w:r>
      <w:r w:rsidR="00BC1A39">
        <w:t xml:space="preserve">updating the </w:t>
      </w:r>
      <w:r w:rsidR="00DA76A1">
        <w:t>language</w:t>
      </w:r>
      <w:r w:rsidR="00BC1A39">
        <w:t xml:space="preserve"> for these slide shows</w:t>
      </w:r>
      <w:r w:rsidR="00DA76A1">
        <w:t xml:space="preserve"> </w:t>
      </w:r>
      <w:r w:rsidR="00BC1A39">
        <w:t>is simple too</w:t>
      </w:r>
      <w:r w:rsidR="00DA76A1">
        <w:t>.</w:t>
      </w:r>
    </w:p>
    <w:p w:rsidR="00DA76A1" w:rsidRDefault="00DA76A1" w:rsidP="00DA76A1">
      <w:pPr>
        <w:pStyle w:val="NoSpacing"/>
      </w:pPr>
    </w:p>
    <w:p w:rsidR="00DA76A1" w:rsidRDefault="00DA76A1" w:rsidP="00DA76A1">
      <w:pPr>
        <w:pStyle w:val="NoSpacing"/>
      </w:pPr>
      <w:r>
        <w:t>Below is a preview of the</w:t>
      </w:r>
      <w:r w:rsidR="00BC1A39">
        <w:t xml:space="preserve"> basic</w:t>
      </w:r>
      <w:r>
        <w:t xml:space="preserve"> presentation, along with the basic concepts each slide is designed to represent. Feel free to edit this to work for you</w:t>
      </w:r>
      <w:r w:rsidR="00BC1A39">
        <w:t>r personal use</w:t>
      </w:r>
      <w:r>
        <w:t>. I don’t desire credit</w:t>
      </w:r>
      <w:r w:rsidR="00BC1A39">
        <w:t xml:space="preserve"> and I don’t have a desire to force anyone into my mode of sharing the gospel</w:t>
      </w:r>
      <w:r>
        <w:t>, I only desire to equip other people beyond myself.</w:t>
      </w:r>
    </w:p>
    <w:p w:rsidR="00BC1A39" w:rsidRDefault="00BC1A39" w:rsidP="00DA76A1">
      <w:pPr>
        <w:pStyle w:val="NoSpacing"/>
      </w:pPr>
    </w:p>
    <w:p w:rsidR="00BC1A39" w:rsidRDefault="00BC1A39" w:rsidP="00DA76A1">
      <w:pPr>
        <w:pStyle w:val="NoSpacing"/>
      </w:pPr>
      <w:r>
        <w:t>Remember this helpful aspect of electronic presentations too: They are as easy to share with others as sending them as an email attachment. This is often a very comfortable way for me to both give the person follow up material, and get their contact information.</w:t>
      </w:r>
    </w:p>
    <w:p w:rsidR="00DA76A1" w:rsidRDefault="00DA76A1" w:rsidP="00DA76A1">
      <w:pPr>
        <w:pStyle w:val="NoSpacing"/>
      </w:pPr>
    </w:p>
    <w:p w:rsidR="00DA76A1" w:rsidRDefault="00DA76A1" w:rsidP="00DA76A1">
      <w:pPr>
        <w:pStyle w:val="NoSpacing"/>
      </w:pPr>
    </w:p>
    <w:tbl>
      <w:tblPr>
        <w:tblW w:w="9972" w:type="dxa"/>
        <w:tblLayout w:type="fixed"/>
        <w:tblLook w:val="0000" w:firstRow="0" w:lastRow="0" w:firstColumn="0" w:lastColumn="0" w:noHBand="0" w:noVBand="0"/>
      </w:tblPr>
      <w:tblGrid>
        <w:gridCol w:w="1368"/>
        <w:gridCol w:w="4104"/>
        <w:gridCol w:w="4500"/>
      </w:tblGrid>
      <w:tr w:rsidR="00F07ECD" w:rsidTr="00F07ECD">
        <w:trPr>
          <w:trHeight w:val="4000"/>
        </w:trPr>
        <w:tc>
          <w:tcPr>
            <w:tcW w:w="1368" w:type="dxa"/>
          </w:tcPr>
          <w:p w:rsidR="00F07ECD" w:rsidRDefault="00F07ECD">
            <w:r>
              <w:t>Slide 1</w:t>
            </w:r>
          </w:p>
        </w:tc>
        <w:tc>
          <w:tcPr>
            <w:tcW w:w="4104" w:type="dxa"/>
          </w:tcPr>
          <w:p w:rsidR="00F07ECD" w:rsidRDefault="00F07ECD">
            <w:r>
              <w:object w:dxaOrig="7925" w:dyaOrig="59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8.5pt;height:134.2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380292088" r:id="rId6"/>
              </w:object>
            </w:r>
          </w:p>
        </w:tc>
        <w:tc>
          <w:tcPr>
            <w:tcW w:w="4500" w:type="dxa"/>
          </w:tcPr>
          <w:p w:rsidR="00F07ECD" w:rsidRDefault="00C61639" w:rsidP="007855F9">
            <w:pPr>
              <w:pStyle w:val="NoSpacing"/>
            </w:pPr>
            <w:r>
              <w:t xml:space="preserve">This presentation is themed with the language of relationship, and relates the concepts of the gospel to this basis. This is my way of portraying the gospel as more than just an after death need. It helps me communicate that the gospel is about connecting with God now, and in the future. </w:t>
            </w:r>
          </w:p>
          <w:p w:rsidR="00C61639" w:rsidRDefault="00C61639" w:rsidP="007855F9">
            <w:pPr>
              <w:pStyle w:val="NoSpacing"/>
            </w:pPr>
          </w:p>
        </w:tc>
      </w:tr>
      <w:tr w:rsidR="00F07ECD" w:rsidTr="00F07ECD">
        <w:trPr>
          <w:trHeight w:val="4000"/>
        </w:trPr>
        <w:tc>
          <w:tcPr>
            <w:tcW w:w="1368" w:type="dxa"/>
          </w:tcPr>
          <w:p w:rsidR="00F07ECD" w:rsidRDefault="00F07ECD" w:rsidP="00F07ECD">
            <w:pPr>
              <w:spacing w:line="360" w:lineRule="auto"/>
            </w:pPr>
            <w:r>
              <w:lastRenderedPageBreak/>
              <w:t>Slide 2</w:t>
            </w:r>
          </w:p>
        </w:tc>
        <w:tc>
          <w:tcPr>
            <w:tcW w:w="4104" w:type="dxa"/>
          </w:tcPr>
          <w:p w:rsidR="00F07ECD" w:rsidRDefault="00F07ECD" w:rsidP="00F07ECD">
            <w:pPr>
              <w:spacing w:line="360" w:lineRule="auto"/>
            </w:pPr>
            <w:r>
              <w:object w:dxaOrig="7925" w:dyaOrig="5956">
                <v:shape id="_x0000_i1026" type="#_x0000_t75" style="width:178.5pt;height:134.2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380292089" r:id="rId8"/>
              </w:object>
            </w:r>
          </w:p>
        </w:tc>
        <w:tc>
          <w:tcPr>
            <w:tcW w:w="4500" w:type="dxa"/>
          </w:tcPr>
          <w:p w:rsidR="00F07ECD" w:rsidRDefault="00C61639" w:rsidP="00C61639">
            <w:pPr>
              <w:pStyle w:val="NoSpacing"/>
            </w:pPr>
            <w:r>
              <w:t xml:space="preserve">This first slide starts with the initial relationship with God that Adam and Eve had. I don’t always use their names, but I explain that mankind—both Adam and Eve, and you and I—have fallen from a state of innocence. </w:t>
            </w:r>
          </w:p>
        </w:tc>
      </w:tr>
      <w:tr w:rsidR="00F07ECD" w:rsidTr="00F07ECD">
        <w:trPr>
          <w:trHeight w:val="4000"/>
        </w:trPr>
        <w:tc>
          <w:tcPr>
            <w:tcW w:w="1368" w:type="dxa"/>
          </w:tcPr>
          <w:p w:rsidR="00F07ECD" w:rsidRDefault="00F07ECD" w:rsidP="00F07ECD">
            <w:pPr>
              <w:spacing w:line="360" w:lineRule="auto"/>
            </w:pPr>
            <w:r>
              <w:t>Slide 3</w:t>
            </w:r>
          </w:p>
        </w:tc>
        <w:tc>
          <w:tcPr>
            <w:tcW w:w="4104" w:type="dxa"/>
          </w:tcPr>
          <w:p w:rsidR="00F07ECD" w:rsidRDefault="00F07ECD" w:rsidP="00F07ECD">
            <w:pPr>
              <w:spacing w:line="360" w:lineRule="auto"/>
            </w:pPr>
            <w:r>
              <w:object w:dxaOrig="7925" w:dyaOrig="5956">
                <v:shape id="_x0000_i1027" type="#_x0000_t75" style="width:178.5pt;height:134.2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380292090" r:id="rId10"/>
              </w:object>
            </w:r>
          </w:p>
        </w:tc>
        <w:tc>
          <w:tcPr>
            <w:tcW w:w="4500" w:type="dxa"/>
          </w:tcPr>
          <w:p w:rsidR="00F07ECD" w:rsidRDefault="002C1906" w:rsidP="002C1906">
            <w:pPr>
              <w:pStyle w:val="NoSpacing"/>
            </w:pPr>
            <w:r>
              <w:t>This slide is just a quick visual illustration of mankind’s fall from grace. I explain that we have all acted inappropriately, and I look to see if the person agrees. If I don’t get agreement, I may mention that we have all stolen something in life,</w:t>
            </w:r>
            <w:r w:rsidR="00C73E49">
              <w:t xml:space="preserve"> or been angry with someone, etc. I may even press the point further, and have them admit a fault of their own. Then, I will explain how imperfection in us, separates us from perfection in God.</w:t>
            </w:r>
          </w:p>
        </w:tc>
      </w:tr>
      <w:tr w:rsidR="00F07ECD" w:rsidTr="00F07ECD">
        <w:trPr>
          <w:trHeight w:val="4000"/>
        </w:trPr>
        <w:tc>
          <w:tcPr>
            <w:tcW w:w="1368" w:type="dxa"/>
          </w:tcPr>
          <w:p w:rsidR="00F07ECD" w:rsidRDefault="00F07ECD" w:rsidP="00F07ECD">
            <w:pPr>
              <w:spacing w:line="360" w:lineRule="auto"/>
            </w:pPr>
            <w:r>
              <w:t>Slide 4</w:t>
            </w:r>
          </w:p>
        </w:tc>
        <w:tc>
          <w:tcPr>
            <w:tcW w:w="4104" w:type="dxa"/>
          </w:tcPr>
          <w:p w:rsidR="00F07ECD" w:rsidRDefault="00F07ECD" w:rsidP="00F07ECD">
            <w:pPr>
              <w:spacing w:line="360" w:lineRule="auto"/>
            </w:pPr>
            <w:r>
              <w:object w:dxaOrig="7925" w:dyaOrig="5956">
                <v:shape id="_x0000_i1028" type="#_x0000_t75" style="width:178.5pt;height:134.2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380292091" r:id="rId12"/>
              </w:object>
            </w:r>
          </w:p>
        </w:tc>
        <w:tc>
          <w:tcPr>
            <w:tcW w:w="4500" w:type="dxa"/>
          </w:tcPr>
          <w:p w:rsidR="00C73E49" w:rsidRDefault="00C73E49" w:rsidP="00C73E49">
            <w:pPr>
              <w:pStyle w:val="NoSpacing"/>
            </w:pPr>
            <w:r>
              <w:t>This slide is a key concept I always repeat twice.</w:t>
            </w:r>
          </w:p>
          <w:p w:rsidR="00C73E49" w:rsidRDefault="00C73E49" w:rsidP="00C73E49">
            <w:pPr>
              <w:pStyle w:val="NoSpacing"/>
            </w:pPr>
          </w:p>
          <w:p w:rsidR="00F07ECD" w:rsidRDefault="00C73E49" w:rsidP="00C73E49">
            <w:pPr>
              <w:pStyle w:val="NoSpacing"/>
            </w:pPr>
            <w:r>
              <w:t xml:space="preserve">I explain that if we are not careful, we fall into the wrong understanding of our guilt. We start using this model to do more good things than bad, expecting that good behavior makes us right with God. </w:t>
            </w:r>
          </w:p>
        </w:tc>
      </w:tr>
      <w:tr w:rsidR="00F07ECD" w:rsidTr="00F07ECD">
        <w:trPr>
          <w:trHeight w:val="4000"/>
        </w:trPr>
        <w:tc>
          <w:tcPr>
            <w:tcW w:w="1368" w:type="dxa"/>
          </w:tcPr>
          <w:p w:rsidR="00F07ECD" w:rsidRDefault="00F07ECD" w:rsidP="00F07ECD">
            <w:pPr>
              <w:spacing w:line="360" w:lineRule="auto"/>
            </w:pPr>
            <w:r>
              <w:lastRenderedPageBreak/>
              <w:t>Slide 5</w:t>
            </w:r>
          </w:p>
        </w:tc>
        <w:tc>
          <w:tcPr>
            <w:tcW w:w="4104" w:type="dxa"/>
          </w:tcPr>
          <w:p w:rsidR="00F07ECD" w:rsidRDefault="00F07ECD" w:rsidP="00F07ECD">
            <w:pPr>
              <w:spacing w:line="360" w:lineRule="auto"/>
            </w:pPr>
            <w:r>
              <w:object w:dxaOrig="7925" w:dyaOrig="5956">
                <v:shape id="_x0000_i1029" type="#_x0000_t75" style="width:178.5pt;height:134.2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380292092" r:id="rId14"/>
              </w:object>
            </w:r>
          </w:p>
        </w:tc>
        <w:tc>
          <w:tcPr>
            <w:tcW w:w="4500" w:type="dxa"/>
          </w:tcPr>
          <w:p w:rsidR="00F07ECD" w:rsidRDefault="00C73E49" w:rsidP="00C73E49">
            <w:pPr>
              <w:pStyle w:val="NoSpacing"/>
            </w:pPr>
            <w:r>
              <w:t xml:space="preserve">The correct understanding, I tell people, is not balancing scales, but a courtroom scene. I explain that when you are convicted of a crime, </w:t>
            </w:r>
            <w:r w:rsidR="000D75F4">
              <w:t xml:space="preserve">you cannot avoid the punishment by doing good deeds. It’s about paying the sentence for our crimes. </w:t>
            </w:r>
          </w:p>
        </w:tc>
      </w:tr>
      <w:tr w:rsidR="00F07ECD" w:rsidTr="00F07ECD">
        <w:trPr>
          <w:trHeight w:val="4000"/>
        </w:trPr>
        <w:tc>
          <w:tcPr>
            <w:tcW w:w="1368" w:type="dxa"/>
          </w:tcPr>
          <w:p w:rsidR="00F07ECD" w:rsidRDefault="00F07ECD" w:rsidP="00F07ECD">
            <w:pPr>
              <w:spacing w:line="360" w:lineRule="auto"/>
            </w:pPr>
            <w:r>
              <w:t>Slide 6</w:t>
            </w:r>
          </w:p>
        </w:tc>
        <w:tc>
          <w:tcPr>
            <w:tcW w:w="4104" w:type="dxa"/>
          </w:tcPr>
          <w:p w:rsidR="00F07ECD" w:rsidRDefault="00F07ECD" w:rsidP="00F07ECD">
            <w:pPr>
              <w:spacing w:line="360" w:lineRule="auto"/>
            </w:pPr>
            <w:r>
              <w:object w:dxaOrig="7925" w:dyaOrig="5956">
                <v:shape id="_x0000_i1030" type="#_x0000_t75" style="width:178.5pt;height:134.2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380292093" r:id="rId16"/>
              </w:object>
            </w:r>
          </w:p>
        </w:tc>
        <w:tc>
          <w:tcPr>
            <w:tcW w:w="4500" w:type="dxa"/>
          </w:tcPr>
          <w:p w:rsidR="00F07ECD" w:rsidRDefault="000D75F4" w:rsidP="000D75F4">
            <w:pPr>
              <w:pStyle w:val="NoSpacing"/>
            </w:pPr>
            <w:r>
              <w:t>I then present this Scripture and the following one to show the person the Bible’s declaration of our guilt.</w:t>
            </w:r>
          </w:p>
        </w:tc>
      </w:tr>
      <w:tr w:rsidR="00F07ECD" w:rsidTr="00F07ECD">
        <w:trPr>
          <w:trHeight w:val="4000"/>
        </w:trPr>
        <w:tc>
          <w:tcPr>
            <w:tcW w:w="1368" w:type="dxa"/>
          </w:tcPr>
          <w:p w:rsidR="00F07ECD" w:rsidRDefault="00F07ECD" w:rsidP="00F07ECD">
            <w:pPr>
              <w:spacing w:line="360" w:lineRule="auto"/>
            </w:pPr>
            <w:r>
              <w:t>Slide 7</w:t>
            </w:r>
          </w:p>
        </w:tc>
        <w:tc>
          <w:tcPr>
            <w:tcW w:w="4104" w:type="dxa"/>
          </w:tcPr>
          <w:p w:rsidR="00F07ECD" w:rsidRDefault="00F07ECD" w:rsidP="00F07ECD">
            <w:pPr>
              <w:spacing w:line="360" w:lineRule="auto"/>
            </w:pPr>
            <w:r>
              <w:object w:dxaOrig="7925" w:dyaOrig="5956">
                <v:shape id="_x0000_i1031" type="#_x0000_t75" style="width:178.5pt;height:134.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380292094" r:id="rId18"/>
              </w:object>
            </w:r>
          </w:p>
        </w:tc>
        <w:tc>
          <w:tcPr>
            <w:tcW w:w="4500" w:type="dxa"/>
          </w:tcPr>
          <w:p w:rsidR="00F07ECD" w:rsidRDefault="000D75F4" w:rsidP="000D75F4">
            <w:pPr>
              <w:pStyle w:val="NoSpacing"/>
            </w:pPr>
            <w:r>
              <w:t>This Scripture verse is not typical for evangelism presentations, but it is really vivid in its portrayal of the relational distance our sin creates between us and God.</w:t>
            </w:r>
          </w:p>
        </w:tc>
      </w:tr>
      <w:tr w:rsidR="00F07ECD" w:rsidTr="00F07ECD">
        <w:trPr>
          <w:trHeight w:val="4000"/>
        </w:trPr>
        <w:tc>
          <w:tcPr>
            <w:tcW w:w="1368" w:type="dxa"/>
          </w:tcPr>
          <w:p w:rsidR="00F07ECD" w:rsidRDefault="00F07ECD" w:rsidP="00F07ECD">
            <w:pPr>
              <w:spacing w:line="360" w:lineRule="auto"/>
            </w:pPr>
            <w:r>
              <w:lastRenderedPageBreak/>
              <w:t>Slide 8</w:t>
            </w:r>
          </w:p>
        </w:tc>
        <w:tc>
          <w:tcPr>
            <w:tcW w:w="4104" w:type="dxa"/>
          </w:tcPr>
          <w:p w:rsidR="00F07ECD" w:rsidRDefault="00F07ECD" w:rsidP="00F07ECD">
            <w:pPr>
              <w:spacing w:line="360" w:lineRule="auto"/>
            </w:pPr>
            <w:r>
              <w:object w:dxaOrig="7925" w:dyaOrig="5956">
                <v:shape id="_x0000_i1032" type="#_x0000_t75" style="width:178.5pt;height:134.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380292095" r:id="rId20"/>
              </w:object>
            </w:r>
          </w:p>
        </w:tc>
        <w:tc>
          <w:tcPr>
            <w:tcW w:w="4500" w:type="dxa"/>
          </w:tcPr>
          <w:p w:rsidR="00F07ECD" w:rsidRDefault="000D75F4" w:rsidP="000D75F4">
            <w:pPr>
              <w:pStyle w:val="NoSpacing"/>
            </w:pPr>
            <w:r>
              <w:t xml:space="preserve">This slide moves from our guilt to the punishment. Here, I specifically explain that the Bible uses the two terms death and hell to describe separation from God – a condition that we face in this life and in the next. </w:t>
            </w:r>
          </w:p>
          <w:p w:rsidR="000D75F4" w:rsidRDefault="000D75F4" w:rsidP="000D75F4">
            <w:pPr>
              <w:pStyle w:val="NoSpacing"/>
            </w:pPr>
          </w:p>
          <w:p w:rsidR="000D75F4" w:rsidRDefault="000D75F4" w:rsidP="000D75F4">
            <w:pPr>
              <w:pStyle w:val="NoSpacing"/>
            </w:pPr>
            <w:r>
              <w:t xml:space="preserve">I explain that the spiritual reality is so painful, that we often try to describe that pain with imagery of fire and torment. </w:t>
            </w:r>
          </w:p>
        </w:tc>
      </w:tr>
      <w:tr w:rsidR="00F07ECD" w:rsidTr="00F07ECD">
        <w:trPr>
          <w:trHeight w:val="4000"/>
        </w:trPr>
        <w:tc>
          <w:tcPr>
            <w:tcW w:w="1368" w:type="dxa"/>
          </w:tcPr>
          <w:p w:rsidR="00F07ECD" w:rsidRDefault="00F07ECD" w:rsidP="00F07ECD">
            <w:pPr>
              <w:spacing w:line="360" w:lineRule="auto"/>
            </w:pPr>
            <w:r>
              <w:t>Slide 9</w:t>
            </w:r>
          </w:p>
        </w:tc>
        <w:tc>
          <w:tcPr>
            <w:tcW w:w="4104" w:type="dxa"/>
          </w:tcPr>
          <w:p w:rsidR="00F07ECD" w:rsidRDefault="00F07ECD" w:rsidP="00F07ECD">
            <w:pPr>
              <w:spacing w:line="360" w:lineRule="auto"/>
            </w:pPr>
            <w:r>
              <w:object w:dxaOrig="7925" w:dyaOrig="5956">
                <v:shape id="_x0000_i1033" type="#_x0000_t75" style="width:178.5pt;height:134.2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380292096" r:id="rId22"/>
              </w:object>
            </w:r>
          </w:p>
        </w:tc>
        <w:tc>
          <w:tcPr>
            <w:tcW w:w="4500" w:type="dxa"/>
          </w:tcPr>
          <w:p w:rsidR="00F07ECD" w:rsidRDefault="000D75F4" w:rsidP="000D75F4">
            <w:pPr>
              <w:pStyle w:val="NoSpacing"/>
            </w:pPr>
            <w:r>
              <w:t xml:space="preserve">Next, I remind them that it is not about good works, and use this verse from Matthew to emphasize that many will do </w:t>
            </w:r>
            <w:proofErr w:type="gramStart"/>
            <w:r>
              <w:t>good</w:t>
            </w:r>
            <w:proofErr w:type="gramEnd"/>
            <w:r>
              <w:t xml:space="preserve"> works, but be rejected by God because </w:t>
            </w:r>
            <w:r w:rsidR="005616CE">
              <w:t>they had no relationship with Him.</w:t>
            </w:r>
          </w:p>
        </w:tc>
      </w:tr>
      <w:tr w:rsidR="00F07ECD" w:rsidTr="00F07ECD">
        <w:trPr>
          <w:trHeight w:val="4000"/>
        </w:trPr>
        <w:tc>
          <w:tcPr>
            <w:tcW w:w="1368" w:type="dxa"/>
          </w:tcPr>
          <w:p w:rsidR="00F07ECD" w:rsidRDefault="00F07ECD" w:rsidP="00F07ECD">
            <w:pPr>
              <w:spacing w:line="360" w:lineRule="auto"/>
            </w:pPr>
            <w:r>
              <w:t>Slide 10</w:t>
            </w:r>
          </w:p>
        </w:tc>
        <w:tc>
          <w:tcPr>
            <w:tcW w:w="4104" w:type="dxa"/>
          </w:tcPr>
          <w:p w:rsidR="00F07ECD" w:rsidRDefault="00F07ECD" w:rsidP="00F07ECD">
            <w:pPr>
              <w:spacing w:line="360" w:lineRule="auto"/>
            </w:pPr>
            <w:r>
              <w:object w:dxaOrig="7925" w:dyaOrig="5956">
                <v:shape id="_x0000_i1034" type="#_x0000_t75" style="width:178.5pt;height:134.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380292097" r:id="rId24"/>
              </w:object>
            </w:r>
          </w:p>
        </w:tc>
        <w:tc>
          <w:tcPr>
            <w:tcW w:w="4500" w:type="dxa"/>
          </w:tcPr>
          <w:p w:rsidR="00F07ECD" w:rsidRDefault="005616CE" w:rsidP="005616CE">
            <w:pPr>
              <w:pStyle w:val="NoSpacing"/>
            </w:pPr>
            <w:r>
              <w:t>Finally for part 1, I return to the picture, having added a gulf between God and man, and described man’s side of separation as death, which will ultimately become Hell.</w:t>
            </w:r>
          </w:p>
        </w:tc>
      </w:tr>
      <w:tr w:rsidR="00F07ECD" w:rsidTr="00F07ECD">
        <w:trPr>
          <w:trHeight w:val="4000"/>
        </w:trPr>
        <w:tc>
          <w:tcPr>
            <w:tcW w:w="1368" w:type="dxa"/>
          </w:tcPr>
          <w:p w:rsidR="00F07ECD" w:rsidRDefault="00F07ECD" w:rsidP="00F07ECD">
            <w:pPr>
              <w:spacing w:line="360" w:lineRule="auto"/>
            </w:pPr>
            <w:r>
              <w:lastRenderedPageBreak/>
              <w:t>Slide 11</w:t>
            </w:r>
          </w:p>
        </w:tc>
        <w:tc>
          <w:tcPr>
            <w:tcW w:w="4104" w:type="dxa"/>
          </w:tcPr>
          <w:p w:rsidR="00F07ECD" w:rsidRDefault="00F07ECD" w:rsidP="00F07ECD">
            <w:pPr>
              <w:spacing w:line="360" w:lineRule="auto"/>
            </w:pPr>
            <w:r>
              <w:object w:dxaOrig="7925" w:dyaOrig="5956">
                <v:shape id="_x0000_i1035" type="#_x0000_t75" style="width:178.5pt;height:134.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380292098" r:id="rId26"/>
              </w:object>
            </w:r>
          </w:p>
        </w:tc>
        <w:tc>
          <w:tcPr>
            <w:tcW w:w="4500" w:type="dxa"/>
          </w:tcPr>
          <w:p w:rsidR="00F07ECD" w:rsidRDefault="005616CE" w:rsidP="005616CE">
            <w:pPr>
              <w:pStyle w:val="NoSpacing"/>
            </w:pPr>
            <w:r>
              <w:t xml:space="preserve">In the second section, I return to the issue of works, and simply show visually and verbally that works cannot get us to God. </w:t>
            </w:r>
          </w:p>
          <w:p w:rsidR="005616CE" w:rsidRDefault="005616CE" w:rsidP="005616CE">
            <w:pPr>
              <w:pStyle w:val="NoSpacing"/>
            </w:pPr>
          </w:p>
          <w:p w:rsidR="005616CE" w:rsidRDefault="005616CE" w:rsidP="005616CE">
            <w:pPr>
              <w:pStyle w:val="NoSpacing"/>
            </w:pPr>
            <w:r>
              <w:t>This section is usually very fast, since I have already covered this ground. I mainly want to visually illustrate this one more time.</w:t>
            </w:r>
          </w:p>
        </w:tc>
      </w:tr>
      <w:tr w:rsidR="00F07ECD" w:rsidTr="00F07ECD">
        <w:trPr>
          <w:trHeight w:val="4000"/>
        </w:trPr>
        <w:tc>
          <w:tcPr>
            <w:tcW w:w="1368" w:type="dxa"/>
          </w:tcPr>
          <w:p w:rsidR="00F07ECD" w:rsidRDefault="00F07ECD" w:rsidP="00F07ECD">
            <w:pPr>
              <w:spacing w:line="360" w:lineRule="auto"/>
            </w:pPr>
            <w:r>
              <w:t>Slide 12</w:t>
            </w:r>
          </w:p>
        </w:tc>
        <w:tc>
          <w:tcPr>
            <w:tcW w:w="4104" w:type="dxa"/>
          </w:tcPr>
          <w:p w:rsidR="00F07ECD" w:rsidRDefault="00F07ECD" w:rsidP="00F07ECD">
            <w:pPr>
              <w:spacing w:line="360" w:lineRule="auto"/>
            </w:pPr>
            <w:r>
              <w:object w:dxaOrig="7925" w:dyaOrig="5956">
                <v:shape id="_x0000_i1036" type="#_x0000_t75" style="width:178.5pt;height:134.2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36" DrawAspect="Content" ObjectID="_1380292099" r:id="rId27"/>
              </w:object>
            </w:r>
          </w:p>
        </w:tc>
        <w:tc>
          <w:tcPr>
            <w:tcW w:w="4500" w:type="dxa"/>
          </w:tcPr>
          <w:p w:rsidR="00F07ECD" w:rsidRDefault="005616CE" w:rsidP="005616CE">
            <w:pPr>
              <w:pStyle w:val="NoSpacing"/>
            </w:pPr>
            <w:r>
              <w:t xml:space="preserve">Again, I simply repeat that a relationship with God is not about balancing the scales. </w:t>
            </w:r>
          </w:p>
        </w:tc>
      </w:tr>
      <w:tr w:rsidR="00F07ECD" w:rsidTr="00F07ECD">
        <w:trPr>
          <w:trHeight w:val="4000"/>
        </w:trPr>
        <w:tc>
          <w:tcPr>
            <w:tcW w:w="1368" w:type="dxa"/>
          </w:tcPr>
          <w:p w:rsidR="00F07ECD" w:rsidRDefault="00F07ECD" w:rsidP="00F07ECD">
            <w:pPr>
              <w:spacing w:line="360" w:lineRule="auto"/>
            </w:pPr>
            <w:r>
              <w:t>Slide 13</w:t>
            </w:r>
          </w:p>
        </w:tc>
        <w:tc>
          <w:tcPr>
            <w:tcW w:w="4104" w:type="dxa"/>
          </w:tcPr>
          <w:p w:rsidR="00F07ECD" w:rsidRDefault="00F07ECD" w:rsidP="00F07ECD">
            <w:pPr>
              <w:spacing w:line="360" w:lineRule="auto"/>
            </w:pPr>
            <w:r>
              <w:object w:dxaOrig="7925" w:dyaOrig="5956">
                <v:shape id="_x0000_i1037" type="#_x0000_t75" style="width:178.5pt;height:134.2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7" DrawAspect="Content" ObjectID="_1380292100" r:id="rId29"/>
              </w:object>
            </w:r>
          </w:p>
        </w:tc>
        <w:tc>
          <w:tcPr>
            <w:tcW w:w="4500" w:type="dxa"/>
          </w:tcPr>
          <w:p w:rsidR="00F07ECD" w:rsidRDefault="005616CE" w:rsidP="005616CE">
            <w:pPr>
              <w:pStyle w:val="NoSpacing"/>
            </w:pPr>
            <w:r>
              <w:t>Here I add one good verse to describe how good works really look toward God.</w:t>
            </w:r>
          </w:p>
        </w:tc>
      </w:tr>
      <w:tr w:rsidR="00F07ECD" w:rsidTr="00F07ECD">
        <w:trPr>
          <w:trHeight w:val="4000"/>
        </w:trPr>
        <w:tc>
          <w:tcPr>
            <w:tcW w:w="1368" w:type="dxa"/>
          </w:tcPr>
          <w:p w:rsidR="00F07ECD" w:rsidRDefault="00F07ECD" w:rsidP="00F07ECD">
            <w:pPr>
              <w:spacing w:line="360" w:lineRule="auto"/>
            </w:pPr>
            <w:r>
              <w:lastRenderedPageBreak/>
              <w:t>Slide 14</w:t>
            </w:r>
          </w:p>
        </w:tc>
        <w:tc>
          <w:tcPr>
            <w:tcW w:w="4104" w:type="dxa"/>
          </w:tcPr>
          <w:p w:rsidR="00F07ECD" w:rsidRDefault="00F07ECD" w:rsidP="00F07ECD">
            <w:pPr>
              <w:spacing w:line="360" w:lineRule="auto"/>
            </w:pPr>
            <w:r>
              <w:object w:dxaOrig="7925" w:dyaOrig="5956">
                <v:shape id="_x0000_i1038" type="#_x0000_t75" style="width:178.5pt;height:134.2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8" DrawAspect="Content" ObjectID="_1380292101" r:id="rId31"/>
              </w:object>
            </w:r>
          </w:p>
        </w:tc>
        <w:tc>
          <w:tcPr>
            <w:tcW w:w="4500" w:type="dxa"/>
          </w:tcPr>
          <w:p w:rsidR="00F07ECD" w:rsidRDefault="005616CE" w:rsidP="005616CE">
            <w:pPr>
              <w:pStyle w:val="NoSpacing"/>
            </w:pPr>
            <w:r>
              <w:t>Again, I just remind them of the courtroom scenario.</w:t>
            </w:r>
          </w:p>
        </w:tc>
      </w:tr>
      <w:tr w:rsidR="00F07ECD" w:rsidTr="00F07ECD">
        <w:trPr>
          <w:trHeight w:val="4000"/>
        </w:trPr>
        <w:tc>
          <w:tcPr>
            <w:tcW w:w="1368" w:type="dxa"/>
          </w:tcPr>
          <w:p w:rsidR="00F07ECD" w:rsidRDefault="00F07ECD" w:rsidP="00F07ECD">
            <w:pPr>
              <w:spacing w:line="360" w:lineRule="auto"/>
            </w:pPr>
            <w:r>
              <w:t>Slide 15</w:t>
            </w:r>
          </w:p>
        </w:tc>
        <w:tc>
          <w:tcPr>
            <w:tcW w:w="4104" w:type="dxa"/>
          </w:tcPr>
          <w:p w:rsidR="00F07ECD" w:rsidRDefault="00F07ECD" w:rsidP="00F07ECD">
            <w:pPr>
              <w:spacing w:line="360" w:lineRule="auto"/>
            </w:pPr>
            <w:r>
              <w:object w:dxaOrig="7925" w:dyaOrig="5956">
                <v:shape id="_x0000_i1039" type="#_x0000_t75" style="width:178.5pt;height:134.2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9" DrawAspect="Content" ObjectID="_1380292102" r:id="rId33"/>
              </w:object>
            </w:r>
          </w:p>
        </w:tc>
        <w:tc>
          <w:tcPr>
            <w:tcW w:w="4500" w:type="dxa"/>
          </w:tcPr>
          <w:p w:rsidR="00F07ECD" w:rsidRDefault="008A3010" w:rsidP="008A3010">
            <w:pPr>
              <w:pStyle w:val="NoSpacing"/>
            </w:pPr>
            <w:r>
              <w:t xml:space="preserve">And here is simply a visual of the fact that works cannot change our situation. </w:t>
            </w:r>
          </w:p>
        </w:tc>
      </w:tr>
      <w:tr w:rsidR="00F07ECD" w:rsidTr="00F07ECD">
        <w:trPr>
          <w:trHeight w:val="4000"/>
        </w:trPr>
        <w:tc>
          <w:tcPr>
            <w:tcW w:w="1368" w:type="dxa"/>
          </w:tcPr>
          <w:p w:rsidR="00F07ECD" w:rsidRDefault="00F07ECD" w:rsidP="00F07ECD">
            <w:pPr>
              <w:spacing w:line="360" w:lineRule="auto"/>
            </w:pPr>
            <w:r>
              <w:t>Slide 16</w:t>
            </w:r>
          </w:p>
        </w:tc>
        <w:tc>
          <w:tcPr>
            <w:tcW w:w="4104" w:type="dxa"/>
          </w:tcPr>
          <w:p w:rsidR="00F07ECD" w:rsidRDefault="00F07ECD" w:rsidP="00F07ECD">
            <w:pPr>
              <w:spacing w:line="360" w:lineRule="auto"/>
            </w:pPr>
            <w:r>
              <w:object w:dxaOrig="7925" w:dyaOrig="5956">
                <v:shape id="_x0000_i1040" type="#_x0000_t75" style="width:178.5pt;height:134.2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0" DrawAspect="Content" ObjectID="_1380292103" r:id="rId35"/>
              </w:object>
            </w:r>
          </w:p>
        </w:tc>
        <w:tc>
          <w:tcPr>
            <w:tcW w:w="4500" w:type="dxa"/>
          </w:tcPr>
          <w:p w:rsidR="00F07ECD" w:rsidRDefault="008A3010" w:rsidP="008A3010">
            <w:pPr>
              <w:pStyle w:val="NoSpacing"/>
            </w:pPr>
            <w:r>
              <w:t>Guilty and separated from God, I explain that there is not much that we can do about our situation. The sentence must be paid.</w:t>
            </w:r>
          </w:p>
        </w:tc>
      </w:tr>
      <w:tr w:rsidR="00F07ECD" w:rsidTr="00F07ECD">
        <w:trPr>
          <w:trHeight w:val="4000"/>
        </w:trPr>
        <w:tc>
          <w:tcPr>
            <w:tcW w:w="1368" w:type="dxa"/>
          </w:tcPr>
          <w:p w:rsidR="00F07ECD" w:rsidRDefault="00F07ECD" w:rsidP="00F07ECD">
            <w:pPr>
              <w:spacing w:line="360" w:lineRule="auto"/>
            </w:pPr>
            <w:r>
              <w:lastRenderedPageBreak/>
              <w:t>Slide 17</w:t>
            </w:r>
          </w:p>
        </w:tc>
        <w:tc>
          <w:tcPr>
            <w:tcW w:w="4104" w:type="dxa"/>
          </w:tcPr>
          <w:p w:rsidR="00F07ECD" w:rsidRDefault="00F07ECD" w:rsidP="00F07ECD">
            <w:pPr>
              <w:spacing w:line="360" w:lineRule="auto"/>
            </w:pPr>
            <w:r>
              <w:object w:dxaOrig="7925" w:dyaOrig="5956">
                <v:shape id="_x0000_i1041" type="#_x0000_t75" style="width:178.5pt;height:134.2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1" DrawAspect="Content" ObjectID="_1380292104" r:id="rId37"/>
              </w:object>
            </w:r>
          </w:p>
        </w:tc>
        <w:tc>
          <w:tcPr>
            <w:tcW w:w="4500" w:type="dxa"/>
          </w:tcPr>
          <w:p w:rsidR="00F07ECD" w:rsidRDefault="008A3010" w:rsidP="008A3010">
            <w:pPr>
              <w:pStyle w:val="NoSpacing"/>
            </w:pPr>
            <w:r>
              <w:t xml:space="preserve">Then I tell them that is why the gospel is called, “good news”…because in our helplessness, we have a rescuer. God’s Son: Jesus Christ. </w:t>
            </w:r>
          </w:p>
        </w:tc>
      </w:tr>
      <w:tr w:rsidR="00F07ECD" w:rsidTr="00F07ECD">
        <w:trPr>
          <w:trHeight w:val="4000"/>
        </w:trPr>
        <w:tc>
          <w:tcPr>
            <w:tcW w:w="1368" w:type="dxa"/>
          </w:tcPr>
          <w:p w:rsidR="00F07ECD" w:rsidRDefault="00F07ECD" w:rsidP="00F07ECD">
            <w:pPr>
              <w:spacing w:line="360" w:lineRule="auto"/>
            </w:pPr>
            <w:r>
              <w:t>Slide 18</w:t>
            </w:r>
          </w:p>
        </w:tc>
        <w:tc>
          <w:tcPr>
            <w:tcW w:w="4104" w:type="dxa"/>
          </w:tcPr>
          <w:p w:rsidR="00F07ECD" w:rsidRDefault="00F07ECD" w:rsidP="00F07ECD">
            <w:pPr>
              <w:spacing w:line="360" w:lineRule="auto"/>
            </w:pPr>
            <w:r>
              <w:object w:dxaOrig="7925" w:dyaOrig="5956">
                <v:shape id="_x0000_i1042" type="#_x0000_t75" style="width:178.5pt;height:134.2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2" DrawAspect="Content" ObjectID="_1380292105" r:id="rId39"/>
              </w:object>
            </w:r>
          </w:p>
        </w:tc>
        <w:tc>
          <w:tcPr>
            <w:tcW w:w="4500" w:type="dxa"/>
          </w:tcPr>
          <w:p w:rsidR="00F07ECD" w:rsidRDefault="008A3010" w:rsidP="008A3010">
            <w:pPr>
              <w:pStyle w:val="NoSpacing"/>
            </w:pPr>
            <w:r>
              <w:t xml:space="preserve">I make a short case for Jesus’ authenticity, explaining that four separate writers record his life in documents that are well preserved and in a historical religious movement that now covers the world. </w:t>
            </w:r>
          </w:p>
          <w:p w:rsidR="008A3010" w:rsidRDefault="008A3010" w:rsidP="008A3010">
            <w:pPr>
              <w:pStyle w:val="NoSpacing"/>
            </w:pPr>
          </w:p>
          <w:p w:rsidR="008A3010" w:rsidRDefault="008A3010" w:rsidP="008A3010">
            <w:pPr>
              <w:pStyle w:val="NoSpacing"/>
            </w:pPr>
            <w:r>
              <w:t xml:space="preserve">If they seem troubled by this point, I may offer a little more info, but usually I promise them that we will come back to their objections or concerns with Jesus later. </w:t>
            </w:r>
          </w:p>
        </w:tc>
      </w:tr>
      <w:tr w:rsidR="00F07ECD" w:rsidTr="00F07ECD">
        <w:trPr>
          <w:trHeight w:val="4000"/>
        </w:trPr>
        <w:tc>
          <w:tcPr>
            <w:tcW w:w="1368" w:type="dxa"/>
          </w:tcPr>
          <w:p w:rsidR="00F07ECD" w:rsidRDefault="00F07ECD" w:rsidP="00F07ECD">
            <w:pPr>
              <w:spacing w:line="360" w:lineRule="auto"/>
            </w:pPr>
            <w:r>
              <w:t>Slide 19</w:t>
            </w:r>
          </w:p>
        </w:tc>
        <w:tc>
          <w:tcPr>
            <w:tcW w:w="4104" w:type="dxa"/>
          </w:tcPr>
          <w:p w:rsidR="00F07ECD" w:rsidRDefault="00F07ECD" w:rsidP="00F07ECD">
            <w:pPr>
              <w:spacing w:line="360" w:lineRule="auto"/>
            </w:pPr>
            <w:r>
              <w:object w:dxaOrig="7925" w:dyaOrig="5956">
                <v:shape id="_x0000_i1043" type="#_x0000_t75" style="width:178.5pt;height:134.2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3" DrawAspect="Content" ObjectID="_1380292106" r:id="rId41"/>
              </w:object>
            </w:r>
          </w:p>
        </w:tc>
        <w:tc>
          <w:tcPr>
            <w:tcW w:w="4500" w:type="dxa"/>
          </w:tcPr>
          <w:p w:rsidR="00F07ECD" w:rsidRDefault="008A3010" w:rsidP="008A3010">
            <w:pPr>
              <w:pStyle w:val="NoSpacing"/>
            </w:pPr>
            <w:r>
              <w:t xml:space="preserve">This verse is where it hopefully all comes together. I </w:t>
            </w:r>
            <w:r w:rsidR="00D964FD">
              <w:t xml:space="preserve">reverse my earlier approach of concept, then Scripture, and place the Scripture first. </w:t>
            </w:r>
          </w:p>
          <w:p w:rsidR="00D964FD" w:rsidRDefault="00D964FD" w:rsidP="008A3010">
            <w:pPr>
              <w:pStyle w:val="NoSpacing"/>
            </w:pPr>
          </w:p>
          <w:p w:rsidR="00D964FD" w:rsidRDefault="00D964FD" w:rsidP="008A3010">
            <w:pPr>
              <w:pStyle w:val="NoSpacing"/>
            </w:pPr>
            <w:r>
              <w:t>I explain that our sentence: sin, was what Jesus came to pay for. He took our place in front of the bench and endured the penalty of sin: death for sin.</w:t>
            </w:r>
          </w:p>
        </w:tc>
      </w:tr>
      <w:tr w:rsidR="00F07ECD" w:rsidTr="00F07ECD">
        <w:trPr>
          <w:trHeight w:val="4000"/>
        </w:trPr>
        <w:tc>
          <w:tcPr>
            <w:tcW w:w="1368" w:type="dxa"/>
          </w:tcPr>
          <w:p w:rsidR="00F07ECD" w:rsidRDefault="00F07ECD" w:rsidP="00F07ECD">
            <w:pPr>
              <w:spacing w:line="360" w:lineRule="auto"/>
            </w:pPr>
            <w:r>
              <w:lastRenderedPageBreak/>
              <w:t>Slide 20</w:t>
            </w:r>
          </w:p>
        </w:tc>
        <w:tc>
          <w:tcPr>
            <w:tcW w:w="4104" w:type="dxa"/>
          </w:tcPr>
          <w:p w:rsidR="00F07ECD" w:rsidRDefault="00F07ECD" w:rsidP="00F07ECD">
            <w:pPr>
              <w:spacing w:line="360" w:lineRule="auto"/>
            </w:pPr>
            <w:r>
              <w:object w:dxaOrig="7925" w:dyaOrig="5956">
                <v:shape id="_x0000_i1044" type="#_x0000_t75" style="width:178.5pt;height:134.2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4" DrawAspect="Content" ObjectID="_1380292107" r:id="rId43"/>
              </w:object>
            </w:r>
          </w:p>
        </w:tc>
        <w:tc>
          <w:tcPr>
            <w:tcW w:w="4500" w:type="dxa"/>
          </w:tcPr>
          <w:p w:rsidR="00F07ECD" w:rsidRDefault="00D964FD" w:rsidP="00D964FD">
            <w:pPr>
              <w:pStyle w:val="NoSpacing"/>
            </w:pPr>
            <w:r>
              <w:t>I illustrate with a graphic on my guilty sentence, taken by Jesus.</w:t>
            </w:r>
          </w:p>
        </w:tc>
      </w:tr>
      <w:tr w:rsidR="00F07ECD" w:rsidTr="00F07ECD">
        <w:trPr>
          <w:trHeight w:val="4000"/>
        </w:trPr>
        <w:tc>
          <w:tcPr>
            <w:tcW w:w="1368" w:type="dxa"/>
          </w:tcPr>
          <w:p w:rsidR="00F07ECD" w:rsidRDefault="00F07ECD" w:rsidP="00F07ECD">
            <w:pPr>
              <w:spacing w:line="360" w:lineRule="auto"/>
            </w:pPr>
            <w:r>
              <w:t>Slide 21</w:t>
            </w:r>
          </w:p>
        </w:tc>
        <w:tc>
          <w:tcPr>
            <w:tcW w:w="4104" w:type="dxa"/>
          </w:tcPr>
          <w:p w:rsidR="00F07ECD" w:rsidRDefault="00F07ECD" w:rsidP="00F07ECD">
            <w:pPr>
              <w:spacing w:line="360" w:lineRule="auto"/>
            </w:pPr>
            <w:r>
              <w:object w:dxaOrig="7925" w:dyaOrig="5956">
                <v:shape id="_x0000_i1045" type="#_x0000_t75" style="width:178.5pt;height:134.2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5" DrawAspect="Content" ObjectID="_1380292108" r:id="rId45"/>
              </w:object>
            </w:r>
          </w:p>
        </w:tc>
        <w:tc>
          <w:tcPr>
            <w:tcW w:w="4500" w:type="dxa"/>
          </w:tcPr>
          <w:p w:rsidR="00F07ECD" w:rsidRDefault="00D964FD" w:rsidP="00D964FD">
            <w:pPr>
              <w:pStyle w:val="NoSpacing"/>
            </w:pPr>
            <w:r>
              <w:t>And then a graphic on Jesus innocent sentence, passed on to me.</w:t>
            </w:r>
          </w:p>
        </w:tc>
      </w:tr>
      <w:tr w:rsidR="00F07ECD" w:rsidTr="00F07ECD">
        <w:trPr>
          <w:trHeight w:val="4000"/>
        </w:trPr>
        <w:tc>
          <w:tcPr>
            <w:tcW w:w="1368" w:type="dxa"/>
          </w:tcPr>
          <w:p w:rsidR="00F07ECD" w:rsidRDefault="00F07ECD" w:rsidP="00F07ECD">
            <w:pPr>
              <w:spacing w:line="360" w:lineRule="auto"/>
            </w:pPr>
            <w:r>
              <w:t>Slide 22</w:t>
            </w:r>
          </w:p>
        </w:tc>
        <w:tc>
          <w:tcPr>
            <w:tcW w:w="4104" w:type="dxa"/>
          </w:tcPr>
          <w:p w:rsidR="00F07ECD" w:rsidRDefault="00F07ECD" w:rsidP="00F07ECD">
            <w:pPr>
              <w:spacing w:line="360" w:lineRule="auto"/>
            </w:pPr>
            <w:r>
              <w:object w:dxaOrig="7925" w:dyaOrig="5956">
                <v:shape id="_x0000_i1046" type="#_x0000_t75" style="width:178.5pt;height:134.2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6" DrawAspect="Content" ObjectID="_1380292109" r:id="rId47"/>
              </w:object>
            </w:r>
          </w:p>
        </w:tc>
        <w:tc>
          <w:tcPr>
            <w:tcW w:w="4500" w:type="dxa"/>
          </w:tcPr>
          <w:p w:rsidR="00F07ECD" w:rsidRDefault="00D964FD" w:rsidP="00D964FD">
            <w:pPr>
              <w:pStyle w:val="NoSpacing"/>
            </w:pPr>
            <w:r>
              <w:t>Jesus act, I explain, is the means by which we can return to a relationship with God. Like a bridge, we have to step out in faith that the bridge will hold, and cross it.</w:t>
            </w:r>
          </w:p>
        </w:tc>
      </w:tr>
      <w:tr w:rsidR="00F07ECD" w:rsidTr="00F07ECD">
        <w:trPr>
          <w:trHeight w:val="4000"/>
        </w:trPr>
        <w:tc>
          <w:tcPr>
            <w:tcW w:w="1368" w:type="dxa"/>
          </w:tcPr>
          <w:p w:rsidR="00F07ECD" w:rsidRDefault="00F07ECD" w:rsidP="00F07ECD">
            <w:pPr>
              <w:spacing w:line="360" w:lineRule="auto"/>
            </w:pPr>
            <w:r>
              <w:lastRenderedPageBreak/>
              <w:t>Slide 23</w:t>
            </w:r>
          </w:p>
        </w:tc>
        <w:tc>
          <w:tcPr>
            <w:tcW w:w="4104" w:type="dxa"/>
          </w:tcPr>
          <w:p w:rsidR="00F07ECD" w:rsidRDefault="00F07ECD" w:rsidP="00F07ECD">
            <w:pPr>
              <w:spacing w:line="360" w:lineRule="auto"/>
            </w:pPr>
            <w:r>
              <w:object w:dxaOrig="7925" w:dyaOrig="5956">
                <v:shape id="_x0000_i1047" type="#_x0000_t75" style="width:178.5pt;height:134.2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7" DrawAspect="Content" ObjectID="_1380292110" r:id="rId49"/>
              </w:object>
            </w:r>
          </w:p>
        </w:tc>
        <w:tc>
          <w:tcPr>
            <w:tcW w:w="4500" w:type="dxa"/>
          </w:tcPr>
          <w:p w:rsidR="00F07ECD" w:rsidRDefault="00D964FD" w:rsidP="00D964FD">
            <w:pPr>
              <w:pStyle w:val="NoSpacing"/>
            </w:pPr>
            <w:r>
              <w:t>I use this verse to prompt them to consider placing their confidence in Jesus. I want Jesus’ exhortation to be the promise that rings in their ears at this point, rather than my own words saying, “Trust Jesus, really…”</w:t>
            </w:r>
          </w:p>
        </w:tc>
      </w:tr>
      <w:tr w:rsidR="00F07ECD" w:rsidTr="00F07ECD">
        <w:trPr>
          <w:trHeight w:val="4000"/>
        </w:trPr>
        <w:tc>
          <w:tcPr>
            <w:tcW w:w="1368" w:type="dxa"/>
          </w:tcPr>
          <w:p w:rsidR="00F07ECD" w:rsidRDefault="00F07ECD" w:rsidP="00F07ECD">
            <w:pPr>
              <w:spacing w:line="360" w:lineRule="auto"/>
            </w:pPr>
            <w:r>
              <w:t>Slide 24</w:t>
            </w:r>
          </w:p>
        </w:tc>
        <w:tc>
          <w:tcPr>
            <w:tcW w:w="4104" w:type="dxa"/>
          </w:tcPr>
          <w:p w:rsidR="00F07ECD" w:rsidRDefault="00F07ECD" w:rsidP="00F07ECD">
            <w:pPr>
              <w:spacing w:line="360" w:lineRule="auto"/>
            </w:pPr>
            <w:r>
              <w:object w:dxaOrig="7925" w:dyaOrig="5956">
                <v:shape id="_x0000_i1048" type="#_x0000_t75" style="width:178.5pt;height:134.2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8" DrawAspect="Content" ObjectID="_1380292111" r:id="rId51"/>
              </w:object>
            </w:r>
          </w:p>
        </w:tc>
        <w:tc>
          <w:tcPr>
            <w:tcW w:w="4500" w:type="dxa"/>
          </w:tcPr>
          <w:p w:rsidR="00F07ECD" w:rsidRDefault="00D964FD" w:rsidP="00D964FD">
            <w:pPr>
              <w:pStyle w:val="NoSpacing"/>
            </w:pPr>
            <w:r>
              <w:t xml:space="preserve">Here again, is simply the visual portrayal of Faith. </w:t>
            </w:r>
          </w:p>
        </w:tc>
      </w:tr>
      <w:tr w:rsidR="00F07ECD" w:rsidTr="00F07ECD">
        <w:trPr>
          <w:trHeight w:val="4000"/>
        </w:trPr>
        <w:tc>
          <w:tcPr>
            <w:tcW w:w="1368" w:type="dxa"/>
          </w:tcPr>
          <w:p w:rsidR="00F07ECD" w:rsidRDefault="00F07ECD" w:rsidP="00F07ECD">
            <w:pPr>
              <w:spacing w:line="360" w:lineRule="auto"/>
            </w:pPr>
            <w:r>
              <w:t>Slide 25</w:t>
            </w:r>
          </w:p>
        </w:tc>
        <w:tc>
          <w:tcPr>
            <w:tcW w:w="4104" w:type="dxa"/>
          </w:tcPr>
          <w:p w:rsidR="00F07ECD" w:rsidRDefault="00F07ECD" w:rsidP="00F07ECD">
            <w:pPr>
              <w:spacing w:line="360" w:lineRule="auto"/>
            </w:pPr>
            <w:r>
              <w:object w:dxaOrig="7925" w:dyaOrig="5956">
                <v:shape id="_x0000_i1049" type="#_x0000_t75" style="width:178.5pt;height:134.2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9" DrawAspect="Content" ObjectID="_1380292112" r:id="rId53"/>
              </w:object>
            </w:r>
          </w:p>
        </w:tc>
        <w:tc>
          <w:tcPr>
            <w:tcW w:w="4500" w:type="dxa"/>
          </w:tcPr>
          <w:p w:rsidR="00F07ECD" w:rsidRDefault="00D964FD" w:rsidP="00D964FD">
            <w:pPr>
              <w:pStyle w:val="NoSpacing"/>
            </w:pPr>
            <w:r>
              <w:t xml:space="preserve">This is the decision slide. It is meant to push people toward a Yes or No answer. </w:t>
            </w:r>
          </w:p>
          <w:p w:rsidR="00D964FD" w:rsidRDefault="00D964FD" w:rsidP="00D964FD">
            <w:pPr>
              <w:pStyle w:val="NoSpacing"/>
            </w:pPr>
          </w:p>
          <w:p w:rsidR="00D964FD" w:rsidRDefault="00D964FD" w:rsidP="00D964FD">
            <w:pPr>
              <w:pStyle w:val="NoSpacing"/>
            </w:pPr>
            <w:r>
              <w:t xml:space="preserve">The presentation goes on from here, but I will usually stop here if I get a “no” and address questions and concerns. </w:t>
            </w:r>
          </w:p>
        </w:tc>
      </w:tr>
      <w:tr w:rsidR="00F07ECD" w:rsidTr="00F07ECD">
        <w:trPr>
          <w:trHeight w:val="4000"/>
        </w:trPr>
        <w:tc>
          <w:tcPr>
            <w:tcW w:w="1368" w:type="dxa"/>
          </w:tcPr>
          <w:p w:rsidR="00F07ECD" w:rsidRDefault="00F07ECD" w:rsidP="00F07ECD">
            <w:pPr>
              <w:spacing w:line="360" w:lineRule="auto"/>
            </w:pPr>
            <w:r>
              <w:lastRenderedPageBreak/>
              <w:t>Slide 26</w:t>
            </w:r>
          </w:p>
        </w:tc>
        <w:tc>
          <w:tcPr>
            <w:tcW w:w="4104" w:type="dxa"/>
          </w:tcPr>
          <w:p w:rsidR="00F07ECD" w:rsidRDefault="00F07ECD" w:rsidP="00F07ECD">
            <w:pPr>
              <w:spacing w:line="360" w:lineRule="auto"/>
            </w:pPr>
            <w:r>
              <w:object w:dxaOrig="7925" w:dyaOrig="5956">
                <v:shape id="_x0000_i1050" type="#_x0000_t75" style="width:178.5pt;height:134.2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50" DrawAspect="Content" ObjectID="_1380292113" r:id="rId55"/>
              </w:object>
            </w:r>
          </w:p>
        </w:tc>
        <w:tc>
          <w:tcPr>
            <w:tcW w:w="4500" w:type="dxa"/>
          </w:tcPr>
          <w:p w:rsidR="00F07ECD" w:rsidRDefault="00D964FD" w:rsidP="00D964FD">
            <w:pPr>
              <w:pStyle w:val="NoSpacing"/>
            </w:pPr>
            <w:r>
              <w:t>If I have someone who would like to pray to accept Jesus, I usually have them pray with me, and I will improvise. However, it’s nice to have the words ready in case you forget, and it’s also important for them to have a prayer to pray later, if they review this presentation from their email and make a decision there.</w:t>
            </w:r>
          </w:p>
        </w:tc>
      </w:tr>
      <w:tr w:rsidR="00F07ECD" w:rsidTr="00F07ECD">
        <w:trPr>
          <w:trHeight w:val="4000"/>
        </w:trPr>
        <w:tc>
          <w:tcPr>
            <w:tcW w:w="1368" w:type="dxa"/>
          </w:tcPr>
          <w:p w:rsidR="00F07ECD" w:rsidRDefault="00F07ECD" w:rsidP="00F07ECD">
            <w:pPr>
              <w:spacing w:line="360" w:lineRule="auto"/>
            </w:pPr>
            <w:r>
              <w:t>Slide 27</w:t>
            </w:r>
          </w:p>
        </w:tc>
        <w:tc>
          <w:tcPr>
            <w:tcW w:w="4104" w:type="dxa"/>
          </w:tcPr>
          <w:p w:rsidR="00F07ECD" w:rsidRDefault="00F07ECD" w:rsidP="00F07ECD">
            <w:pPr>
              <w:spacing w:line="360" w:lineRule="auto"/>
            </w:pPr>
            <w:r>
              <w:object w:dxaOrig="7925" w:dyaOrig="5956">
                <v:shape id="_x0000_i1051" type="#_x0000_t75" style="width:178.5pt;height:134.2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1" DrawAspect="Content" ObjectID="_1380292114" r:id="rId57"/>
              </w:object>
            </w:r>
          </w:p>
        </w:tc>
        <w:tc>
          <w:tcPr>
            <w:tcW w:w="4500" w:type="dxa"/>
          </w:tcPr>
          <w:p w:rsidR="00F07ECD" w:rsidRDefault="00D964FD" w:rsidP="00D964FD">
            <w:pPr>
              <w:pStyle w:val="NoSpacing"/>
            </w:pPr>
            <w:r>
              <w:t>If they have made a decision for Christ, I stop here to talk to them about God restarting His relationship with them. I celebrate their move from separation to connection, and I explain that God is active in rebuilding that relationship. They are not doing it all on their own.</w:t>
            </w:r>
          </w:p>
        </w:tc>
      </w:tr>
      <w:tr w:rsidR="00F07ECD" w:rsidTr="00F07ECD">
        <w:trPr>
          <w:trHeight w:val="4000"/>
        </w:trPr>
        <w:tc>
          <w:tcPr>
            <w:tcW w:w="1368" w:type="dxa"/>
          </w:tcPr>
          <w:p w:rsidR="00F07ECD" w:rsidRDefault="00F07ECD" w:rsidP="00F07ECD">
            <w:pPr>
              <w:spacing w:line="360" w:lineRule="auto"/>
            </w:pPr>
            <w:r>
              <w:t>Slide 28</w:t>
            </w:r>
          </w:p>
        </w:tc>
        <w:tc>
          <w:tcPr>
            <w:tcW w:w="4104" w:type="dxa"/>
          </w:tcPr>
          <w:p w:rsidR="00F07ECD" w:rsidRDefault="00F07ECD" w:rsidP="00F07ECD">
            <w:pPr>
              <w:spacing w:line="360" w:lineRule="auto"/>
            </w:pPr>
            <w:r>
              <w:object w:dxaOrig="7925" w:dyaOrig="5956">
                <v:shape id="_x0000_i1052" type="#_x0000_t75" style="width:178.5pt;height:134.2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2" DrawAspect="Content" ObjectID="_1380292115" r:id="rId59"/>
              </w:object>
            </w:r>
          </w:p>
        </w:tc>
        <w:tc>
          <w:tcPr>
            <w:tcW w:w="4500" w:type="dxa"/>
          </w:tcPr>
          <w:p w:rsidR="00F07ECD" w:rsidRDefault="00D964FD" w:rsidP="00D964FD">
            <w:pPr>
              <w:pStyle w:val="NoSpacing"/>
            </w:pPr>
            <w:r>
              <w:t xml:space="preserve">I remind them that God sent His Son, and Jesus paid the price. God made restoration possible, and He will continue to work restoration in us. </w:t>
            </w:r>
          </w:p>
        </w:tc>
      </w:tr>
      <w:tr w:rsidR="00F07ECD" w:rsidTr="00F07ECD">
        <w:trPr>
          <w:trHeight w:val="4000"/>
        </w:trPr>
        <w:tc>
          <w:tcPr>
            <w:tcW w:w="1368" w:type="dxa"/>
          </w:tcPr>
          <w:p w:rsidR="00F07ECD" w:rsidRDefault="00F07ECD" w:rsidP="00F07ECD">
            <w:pPr>
              <w:spacing w:line="360" w:lineRule="auto"/>
            </w:pPr>
            <w:r>
              <w:lastRenderedPageBreak/>
              <w:t>Slide 29</w:t>
            </w:r>
          </w:p>
        </w:tc>
        <w:tc>
          <w:tcPr>
            <w:tcW w:w="4104" w:type="dxa"/>
          </w:tcPr>
          <w:p w:rsidR="00F07ECD" w:rsidRDefault="00F07ECD" w:rsidP="00F07ECD">
            <w:pPr>
              <w:spacing w:line="360" w:lineRule="auto"/>
            </w:pPr>
            <w:r>
              <w:object w:dxaOrig="7925" w:dyaOrig="5956">
                <v:shape id="_x0000_i1053" type="#_x0000_t75" style="width:178.5pt;height:134.2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3" DrawAspect="Content" ObjectID="_1380292116" r:id="rId61"/>
              </w:object>
            </w:r>
          </w:p>
        </w:tc>
        <w:tc>
          <w:tcPr>
            <w:tcW w:w="4500" w:type="dxa"/>
          </w:tcPr>
          <w:p w:rsidR="00F07ECD" w:rsidRDefault="00D964FD" w:rsidP="00D964FD">
            <w:pPr>
              <w:pStyle w:val="NoSpacing"/>
            </w:pPr>
            <w:r>
              <w:t xml:space="preserve">Lastly, I explain that God’s Spirit comes to dwell in each person who decides to follow Christ. I explain that </w:t>
            </w:r>
            <w:r w:rsidR="007B325E">
              <w:t xml:space="preserve">in this life, our connection to God is lived out in an imperfect world and in imperfect bodies. The Spirit is our helper, and He leads us and He also helps us understand the Bible. </w:t>
            </w:r>
          </w:p>
          <w:p w:rsidR="007B325E" w:rsidRDefault="007B325E" w:rsidP="00D964FD">
            <w:pPr>
              <w:pStyle w:val="NoSpacing"/>
            </w:pPr>
          </w:p>
          <w:p w:rsidR="007B325E" w:rsidRDefault="007B325E" w:rsidP="00D964FD">
            <w:pPr>
              <w:pStyle w:val="NoSpacing"/>
            </w:pPr>
            <w:r>
              <w:t xml:space="preserve">For someone who accepts the gospel, I will leave them with a Bible or a New Testament, and we set a plan going forward for church attendance and follow up. </w:t>
            </w:r>
          </w:p>
          <w:p w:rsidR="007B325E" w:rsidRDefault="007B325E" w:rsidP="00D964FD">
            <w:pPr>
              <w:pStyle w:val="NoSpacing"/>
            </w:pPr>
          </w:p>
          <w:p w:rsidR="007B325E" w:rsidRDefault="007B325E" w:rsidP="00D964FD">
            <w:pPr>
              <w:pStyle w:val="NoSpacing"/>
            </w:pPr>
            <w:r>
              <w:t>I always pass along this presentation by email, so they can review it and be reminded of the concepts, and then I pray blessing for them as they start their new walk.</w:t>
            </w:r>
            <w:bookmarkStart w:id="0" w:name="_GoBack"/>
            <w:bookmarkEnd w:id="0"/>
          </w:p>
        </w:tc>
      </w:tr>
    </w:tbl>
    <w:p w:rsidR="00C2008A" w:rsidRDefault="00C2008A"/>
    <w:sectPr w:rsidR="00C2008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7ECD"/>
    <w:rsid w:val="000D75F4"/>
    <w:rsid w:val="002C1906"/>
    <w:rsid w:val="005616CE"/>
    <w:rsid w:val="007855F9"/>
    <w:rsid w:val="007B325E"/>
    <w:rsid w:val="008A3010"/>
    <w:rsid w:val="00BC1A39"/>
    <w:rsid w:val="00C2008A"/>
    <w:rsid w:val="00C61639"/>
    <w:rsid w:val="00C73E49"/>
    <w:rsid w:val="00D964FD"/>
    <w:rsid w:val="00DA76A1"/>
    <w:rsid w:val="00F07E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07ECD"/>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07EC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7.sldx"/><Relationship Id="rId26" Type="http://schemas.openxmlformats.org/officeDocument/2006/relationships/package" Target="embeddings/Microsoft_PowerPoint_Slide11.sldx"/><Relationship Id="rId39" Type="http://schemas.openxmlformats.org/officeDocument/2006/relationships/package" Target="embeddings/Microsoft_PowerPoint_Slide18.sldx"/><Relationship Id="rId21" Type="http://schemas.openxmlformats.org/officeDocument/2006/relationships/image" Target="media/image9.emf"/><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2.sldx"/><Relationship Id="rId50" Type="http://schemas.openxmlformats.org/officeDocument/2006/relationships/image" Target="media/image23.emf"/><Relationship Id="rId55" Type="http://schemas.openxmlformats.org/officeDocument/2006/relationships/package" Target="embeddings/Microsoft_PowerPoint_Slide26.sldx"/><Relationship Id="rId63" Type="http://schemas.openxmlformats.org/officeDocument/2006/relationships/theme" Target="theme/theme1.xml"/><Relationship Id="rId7" Type="http://schemas.openxmlformats.org/officeDocument/2006/relationships/image" Target="media/image2.emf"/><Relationship Id="rId2" Type="http://schemas.microsoft.com/office/2007/relationships/stylesWithEffects" Target="stylesWithEffects.xml"/><Relationship Id="rId16" Type="http://schemas.openxmlformats.org/officeDocument/2006/relationships/package" Target="embeddings/Microsoft_PowerPoint_Slide6.sldx"/><Relationship Id="rId20" Type="http://schemas.openxmlformats.org/officeDocument/2006/relationships/package" Target="embeddings/Microsoft_PowerPoint_Slide8.sldx"/><Relationship Id="rId29" Type="http://schemas.openxmlformats.org/officeDocument/2006/relationships/package" Target="embeddings/Microsoft_PowerPoint_Slide13.sldx"/><Relationship Id="rId41" Type="http://schemas.openxmlformats.org/officeDocument/2006/relationships/package" Target="embeddings/Microsoft_PowerPoint_Slide19.sldx"/><Relationship Id="rId54" Type="http://schemas.openxmlformats.org/officeDocument/2006/relationships/image" Target="media/image25.emf"/><Relationship Id="rId6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package" Target="embeddings/Microsoft_PowerPoint_Slide1.sldx"/><Relationship Id="rId11" Type="http://schemas.openxmlformats.org/officeDocument/2006/relationships/image" Target="media/image4.emf"/><Relationship Id="rId24" Type="http://schemas.openxmlformats.org/officeDocument/2006/relationships/package" Target="embeddings/Microsoft_PowerPoint_Slide10.sldx"/><Relationship Id="rId32" Type="http://schemas.openxmlformats.org/officeDocument/2006/relationships/image" Target="media/image14.emf"/><Relationship Id="rId37" Type="http://schemas.openxmlformats.org/officeDocument/2006/relationships/package" Target="embeddings/Microsoft_PowerPoint_Slide17.sldx"/><Relationship Id="rId40" Type="http://schemas.openxmlformats.org/officeDocument/2006/relationships/image" Target="media/image18.emf"/><Relationship Id="rId45" Type="http://schemas.openxmlformats.org/officeDocument/2006/relationships/package" Target="embeddings/Microsoft_PowerPoint_Slide21.sldx"/><Relationship Id="rId53" Type="http://schemas.openxmlformats.org/officeDocument/2006/relationships/package" Target="embeddings/Microsoft_PowerPoint_Slide25.sldx"/><Relationship Id="rId58" Type="http://schemas.openxmlformats.org/officeDocument/2006/relationships/image" Target="media/image27.emf"/><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3.sldx"/><Relationship Id="rId57" Type="http://schemas.openxmlformats.org/officeDocument/2006/relationships/package" Target="embeddings/Microsoft_PowerPoint_Slide27.sldx"/><Relationship Id="rId61" Type="http://schemas.openxmlformats.org/officeDocument/2006/relationships/package" Target="embeddings/Microsoft_PowerPoint_Slide29.sldx"/><Relationship Id="rId10" Type="http://schemas.openxmlformats.org/officeDocument/2006/relationships/package" Target="embeddings/Microsoft_PowerPoint_Slide3.sldx"/><Relationship Id="rId19" Type="http://schemas.openxmlformats.org/officeDocument/2006/relationships/image" Target="media/image8.emf"/><Relationship Id="rId31" Type="http://schemas.openxmlformats.org/officeDocument/2006/relationships/package" Target="embeddings/Microsoft_PowerPoint_Slide14.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5.sldx"/><Relationship Id="rId22" Type="http://schemas.openxmlformats.org/officeDocument/2006/relationships/package" Target="embeddings/Microsoft_PowerPoint_Slide9.sldx"/><Relationship Id="rId27" Type="http://schemas.openxmlformats.org/officeDocument/2006/relationships/package" Target="embeddings/Microsoft_PowerPoint_Slide12.sldx"/><Relationship Id="rId30" Type="http://schemas.openxmlformats.org/officeDocument/2006/relationships/image" Target="media/image13.emf"/><Relationship Id="rId35" Type="http://schemas.openxmlformats.org/officeDocument/2006/relationships/package" Target="embeddings/Microsoft_PowerPoint_Slide16.sldx"/><Relationship Id="rId43" Type="http://schemas.openxmlformats.org/officeDocument/2006/relationships/package" Target="embeddings/Microsoft_PowerPoint_Slide20.sldx"/><Relationship Id="rId48" Type="http://schemas.openxmlformats.org/officeDocument/2006/relationships/image" Target="media/image22.emf"/><Relationship Id="rId56" Type="http://schemas.openxmlformats.org/officeDocument/2006/relationships/image" Target="media/image26.emf"/><Relationship Id="rId8" Type="http://schemas.openxmlformats.org/officeDocument/2006/relationships/package" Target="embeddings/Microsoft_PowerPoint_Slide2.sldx"/><Relationship Id="rId51" Type="http://schemas.openxmlformats.org/officeDocument/2006/relationships/package" Target="embeddings/Microsoft_PowerPoint_Slide24.sldx"/><Relationship Id="rId3" Type="http://schemas.openxmlformats.org/officeDocument/2006/relationships/settings" Target="settings.xml"/><Relationship Id="rId12" Type="http://schemas.openxmlformats.org/officeDocument/2006/relationships/package" Target="embeddings/Microsoft_PowerPoint_Slide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package" Target="embeddings/Microsoft_PowerPoint_Slide15.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8.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57</TotalTime>
  <Pages>11</Pages>
  <Words>1317</Words>
  <Characters>7509</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JourneymanProject</dc:creator>
  <cp:lastModifiedBy>JourneymanProject</cp:lastModifiedBy>
  <cp:revision>8</cp:revision>
  <dcterms:created xsi:type="dcterms:W3CDTF">2011-10-03T20:24:00Z</dcterms:created>
  <dcterms:modified xsi:type="dcterms:W3CDTF">2011-10-16T22:39:00Z</dcterms:modified>
</cp:coreProperties>
</file>